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71B" w14:textId="25ADF91F" w:rsidR="00893492" w:rsidRPr="00893492" w:rsidRDefault="00893492">
      <w:pPr>
        <w:rPr>
          <w:b/>
          <w:bCs/>
          <w:sz w:val="28"/>
          <w:szCs w:val="28"/>
        </w:rPr>
      </w:pPr>
      <w:r w:rsidRPr="00893492">
        <w:rPr>
          <w:b/>
          <w:bCs/>
          <w:sz w:val="28"/>
          <w:szCs w:val="28"/>
        </w:rPr>
        <w:t xml:space="preserve">Hlášení 13.6.2022 </w:t>
      </w:r>
    </w:p>
    <w:p w14:paraId="5564EB18" w14:textId="1D4B7F68" w:rsidR="00D8589E" w:rsidRDefault="00893492">
      <w:pPr>
        <w:rPr>
          <w:sz w:val="28"/>
          <w:szCs w:val="28"/>
        </w:rPr>
      </w:pPr>
      <w:r w:rsidRPr="00893492">
        <w:rPr>
          <w:sz w:val="28"/>
          <w:szCs w:val="28"/>
        </w:rPr>
        <w:t>Ve s</w:t>
      </w:r>
      <w:r>
        <w:rPr>
          <w:sz w:val="28"/>
          <w:szCs w:val="28"/>
        </w:rPr>
        <w:t>tředu 15.6.2022 se bude konat od 18,00 hodin zasedání zastupitelstva obce. Program zasedání je vyvěšen na úřední desce.</w:t>
      </w:r>
    </w:p>
    <w:p w14:paraId="746368CF" w14:textId="24B8B799" w:rsidR="00893492" w:rsidRDefault="00893492">
      <w:pPr>
        <w:rPr>
          <w:sz w:val="28"/>
          <w:szCs w:val="28"/>
        </w:rPr>
      </w:pPr>
    </w:p>
    <w:p w14:paraId="5D683FB9" w14:textId="35ECE160" w:rsidR="00893492" w:rsidRDefault="00893492">
      <w:pPr>
        <w:rPr>
          <w:sz w:val="28"/>
          <w:szCs w:val="28"/>
        </w:rPr>
      </w:pPr>
      <w:r>
        <w:rPr>
          <w:sz w:val="28"/>
          <w:szCs w:val="28"/>
        </w:rPr>
        <w:t xml:space="preserve">V pátek 17.6. 2022  se bude po setmění konat letní kino v prostorách u obecního úřadu. </w:t>
      </w:r>
      <w:r w:rsidR="009E7B6D">
        <w:rPr>
          <w:sz w:val="28"/>
          <w:szCs w:val="28"/>
        </w:rPr>
        <w:t xml:space="preserve">Promítat se bude film Známí neznámí </w:t>
      </w:r>
    </w:p>
    <w:p w14:paraId="3ABB7EC5" w14:textId="45FB0E7A" w:rsidR="00893492" w:rsidRDefault="00893492">
      <w:pPr>
        <w:rPr>
          <w:sz w:val="28"/>
          <w:szCs w:val="28"/>
        </w:rPr>
      </w:pPr>
    </w:p>
    <w:p w14:paraId="4B674007" w14:textId="1F4AB1A5" w:rsidR="00893492" w:rsidRDefault="00893492">
      <w:pPr>
        <w:rPr>
          <w:sz w:val="28"/>
          <w:szCs w:val="28"/>
        </w:rPr>
      </w:pPr>
      <w:r>
        <w:rPr>
          <w:sz w:val="28"/>
          <w:szCs w:val="28"/>
        </w:rPr>
        <w:t xml:space="preserve">Dále upozorňujeme občany, že ve dnech </w:t>
      </w:r>
      <w:r w:rsidR="009E7B6D">
        <w:rPr>
          <w:sz w:val="28"/>
          <w:szCs w:val="28"/>
        </w:rPr>
        <w:t xml:space="preserve">16 – 17. 6. 2022 bude uzavřena z důvodu opravy cesta na hřbitov. </w:t>
      </w:r>
    </w:p>
    <w:p w14:paraId="0F8DCD9A" w14:textId="4E154B6F" w:rsidR="009E7B6D" w:rsidRDefault="009E7B6D">
      <w:pPr>
        <w:rPr>
          <w:sz w:val="28"/>
          <w:szCs w:val="28"/>
        </w:rPr>
      </w:pPr>
    </w:p>
    <w:p w14:paraId="21FBCDE6" w14:textId="77777777" w:rsidR="009E7B6D" w:rsidRPr="00893492" w:rsidRDefault="009E7B6D">
      <w:pPr>
        <w:rPr>
          <w:sz w:val="28"/>
          <w:szCs w:val="28"/>
        </w:rPr>
      </w:pPr>
    </w:p>
    <w:sectPr w:rsidR="009E7B6D" w:rsidRPr="0089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2"/>
    <w:rsid w:val="00893492"/>
    <w:rsid w:val="009E7B6D"/>
    <w:rsid w:val="00C10742"/>
    <w:rsid w:val="00D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2A8D"/>
  <w15:chartTrackingRefBased/>
  <w15:docId w15:val="{48B9ABCD-DFD3-4C7A-ACD9-16AD671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2</cp:revision>
  <dcterms:created xsi:type="dcterms:W3CDTF">2022-06-15T05:50:00Z</dcterms:created>
  <dcterms:modified xsi:type="dcterms:W3CDTF">2022-06-15T05:50:00Z</dcterms:modified>
</cp:coreProperties>
</file>